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1C" w:rsidRPr="008E786D" w:rsidRDefault="00657E1C" w:rsidP="007E4F96">
      <w:pPr>
        <w:keepNext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657E1C" w:rsidRPr="008E786D" w:rsidRDefault="00657E1C" w:rsidP="00DC67FB">
      <w:pPr>
        <w:pStyle w:val="ConsPlusNonformat"/>
        <w:keepNext/>
        <w:widowControl/>
        <w:jc w:val="center"/>
        <w:rPr>
          <w:rFonts w:ascii="Calibri" w:hAnsi="Calibri" w:cs="Times New Roman"/>
          <w:b/>
        </w:rPr>
      </w:pPr>
      <w:bookmarkStart w:id="0" w:name="Par225"/>
      <w:bookmarkEnd w:id="0"/>
      <w:r w:rsidRPr="008E786D">
        <w:rPr>
          <w:rFonts w:ascii="Calibri" w:hAnsi="Calibri" w:cs="Times New Roman"/>
          <w:b/>
        </w:rPr>
        <w:t xml:space="preserve">ПАСПОРТ УСЛУГИ (ПРОЦЕССА) </w:t>
      </w:r>
      <w:r w:rsidR="004569F7" w:rsidRPr="008E786D">
        <w:rPr>
          <w:rFonts w:ascii="Calibri" w:hAnsi="Calibri" w:cs="Times New Roman"/>
          <w:b/>
        </w:rPr>
        <w:t>АО «ОРЭС-ПРИКАМЬЯ»</w:t>
      </w:r>
    </w:p>
    <w:p w:rsidR="00DC67FB" w:rsidRPr="008E786D" w:rsidRDefault="00DC67FB" w:rsidP="00DC67FB">
      <w:pPr>
        <w:pStyle w:val="ConsPlusNonformat"/>
        <w:keepNext/>
        <w:widowControl/>
        <w:jc w:val="center"/>
        <w:rPr>
          <w:rFonts w:ascii="Calibri" w:hAnsi="Calibri" w:cs="Times New Roman"/>
          <w:b/>
        </w:rPr>
      </w:pPr>
    </w:p>
    <w:p w:rsidR="00657E1C" w:rsidRPr="008E786D" w:rsidRDefault="009A5507" w:rsidP="00F27BCA">
      <w:pPr>
        <w:pStyle w:val="ConsPlusNonformat"/>
        <w:keepNext/>
        <w:widowControl/>
        <w:jc w:val="center"/>
        <w:rPr>
          <w:rFonts w:ascii="Calibri" w:hAnsi="Calibri" w:cs="Times New Roman"/>
          <w:b/>
        </w:rPr>
      </w:pPr>
      <w:r w:rsidRPr="008E786D">
        <w:rPr>
          <w:rFonts w:ascii="Calibri" w:hAnsi="Calibri" w:cs="Times New Roman"/>
          <w:b/>
        </w:rPr>
        <w:t xml:space="preserve">Прием показаний приборов учета электрической энергии от потребителей </w:t>
      </w:r>
    </w:p>
    <w:p w:rsidR="00657E1C" w:rsidRPr="008E786D" w:rsidRDefault="00657E1C" w:rsidP="007E4F96">
      <w:pPr>
        <w:pStyle w:val="ConsPlusNonformat"/>
        <w:keepNext/>
        <w:widowControl/>
        <w:rPr>
          <w:rFonts w:ascii="Calibri" w:hAnsi="Calibri" w:cs="Times New Roman"/>
        </w:rPr>
      </w:pPr>
    </w:p>
    <w:p w:rsidR="004569F7" w:rsidRDefault="004569F7" w:rsidP="007E4F96">
      <w:pPr>
        <w:pStyle w:val="ConsPlusNonformat"/>
        <w:keepNext/>
        <w:widowControl/>
        <w:rPr>
          <w:rFonts w:ascii="Calibri" w:hAnsi="Calibri" w:cs="Times New Roman"/>
        </w:rPr>
      </w:pPr>
      <w:r w:rsidRPr="004569F7">
        <w:rPr>
          <w:rFonts w:ascii="Calibri" w:hAnsi="Calibri" w:cs="Times New Roman"/>
        </w:rPr>
        <w:t>Круг заявителей: физические и юридические лица, присоединенные к сетям АО «ОРЭС-Прикамья».</w:t>
      </w:r>
    </w:p>
    <w:p w:rsidR="00657E1C" w:rsidRPr="008E786D" w:rsidRDefault="00657E1C" w:rsidP="007E4F96">
      <w:pPr>
        <w:pStyle w:val="ConsPlusNonformat"/>
        <w:keepNext/>
        <w:widowControl/>
        <w:rPr>
          <w:rFonts w:ascii="Calibri" w:hAnsi="Calibri" w:cs="Times New Roman"/>
        </w:rPr>
      </w:pPr>
      <w:r w:rsidRPr="008E786D">
        <w:rPr>
          <w:rFonts w:ascii="Calibri" w:hAnsi="Calibri" w:cs="Times New Roman"/>
        </w:rPr>
        <w:t>Размер платы за предоставление услуги (процесса) и основание ее взимания:</w:t>
      </w:r>
      <w:r w:rsidR="00C65E0B" w:rsidRPr="008E786D">
        <w:rPr>
          <w:rFonts w:ascii="Calibri" w:hAnsi="Calibri" w:cs="Times New Roman"/>
        </w:rPr>
        <w:t xml:space="preserve"> не взи</w:t>
      </w:r>
      <w:r w:rsidR="00F27BCA" w:rsidRPr="008E786D">
        <w:rPr>
          <w:rFonts w:ascii="Calibri" w:hAnsi="Calibri" w:cs="Times New Roman"/>
        </w:rPr>
        <w:t>мается</w:t>
      </w:r>
      <w:r w:rsidRPr="008E786D">
        <w:rPr>
          <w:rFonts w:ascii="Calibri" w:hAnsi="Calibri" w:cs="Times New Roman"/>
        </w:rPr>
        <w:t>.</w:t>
      </w:r>
    </w:p>
    <w:p w:rsidR="00E87706" w:rsidRPr="008E786D" w:rsidRDefault="00657E1C" w:rsidP="007E4F96">
      <w:pPr>
        <w:pStyle w:val="ConsPlusNonformat"/>
        <w:keepNext/>
        <w:widowControl/>
        <w:rPr>
          <w:rFonts w:ascii="Calibri" w:hAnsi="Calibri" w:cs="Times New Roman"/>
        </w:rPr>
      </w:pPr>
      <w:r w:rsidRPr="008E786D">
        <w:rPr>
          <w:rFonts w:ascii="Calibri" w:hAnsi="Calibri" w:cs="Times New Roman"/>
        </w:rPr>
        <w:t xml:space="preserve">Условия оказания услуги (процесса): </w:t>
      </w:r>
      <w:r w:rsidR="00C65E0B" w:rsidRPr="008E786D">
        <w:rPr>
          <w:rFonts w:ascii="Calibri" w:hAnsi="Calibri" w:cs="Times New Roman"/>
        </w:rPr>
        <w:t xml:space="preserve">наличие технологического присоединения к электрическим сетям </w:t>
      </w:r>
      <w:r w:rsidR="004569F7" w:rsidRPr="004569F7">
        <w:rPr>
          <w:rFonts w:ascii="Calibri" w:hAnsi="Calibri" w:cs="Times New Roman"/>
        </w:rPr>
        <w:t>АО «ОРЭС-Прикамья»</w:t>
      </w:r>
      <w:r w:rsidR="00C65E0B" w:rsidRPr="008E786D">
        <w:rPr>
          <w:rFonts w:ascii="Calibri" w:hAnsi="Calibri" w:cs="Times New Roman"/>
        </w:rPr>
        <w:t>, наличие допущенного в эксплуатацию прибора учета</w:t>
      </w:r>
    </w:p>
    <w:p w:rsidR="00657E1C" w:rsidRPr="008E786D" w:rsidRDefault="00657E1C" w:rsidP="007E4F96">
      <w:pPr>
        <w:pStyle w:val="ConsPlusNonformat"/>
        <w:keepNext/>
        <w:widowControl/>
        <w:rPr>
          <w:rFonts w:ascii="Calibri" w:hAnsi="Calibri" w:cs="Times New Roman"/>
        </w:rPr>
      </w:pPr>
      <w:r w:rsidRPr="008E786D">
        <w:rPr>
          <w:rFonts w:ascii="Calibri" w:hAnsi="Calibri" w:cs="Times New Roman"/>
        </w:rPr>
        <w:t xml:space="preserve">Результат оказания услуги (процесса): </w:t>
      </w:r>
      <w:r w:rsidR="00C65E0B" w:rsidRPr="008E786D">
        <w:rPr>
          <w:rFonts w:ascii="Calibri" w:hAnsi="Calibri" w:cs="Times New Roman"/>
        </w:rPr>
        <w:t>п</w:t>
      </w:r>
      <w:r w:rsidR="005913F8" w:rsidRPr="008E786D">
        <w:rPr>
          <w:rFonts w:ascii="Calibri" w:hAnsi="Calibri" w:cs="Times New Roman"/>
        </w:rPr>
        <w:t xml:space="preserve">рием </w:t>
      </w:r>
      <w:r w:rsidR="009A5507" w:rsidRPr="008E786D">
        <w:rPr>
          <w:rFonts w:ascii="Calibri" w:hAnsi="Calibri" w:cs="Times New Roman"/>
        </w:rPr>
        <w:t>показаний прибора учета электроэнергии</w:t>
      </w:r>
      <w:r w:rsidRPr="008E786D">
        <w:rPr>
          <w:rFonts w:ascii="Calibri" w:hAnsi="Calibri" w:cs="Times New Roman"/>
        </w:rPr>
        <w:t>.</w:t>
      </w:r>
    </w:p>
    <w:p w:rsidR="00657E1C" w:rsidRPr="008E786D" w:rsidRDefault="00657E1C" w:rsidP="007E4F96">
      <w:pPr>
        <w:pStyle w:val="ConsPlusNonformat"/>
        <w:keepNext/>
        <w:widowControl/>
        <w:rPr>
          <w:rFonts w:ascii="Calibri" w:hAnsi="Calibri" w:cs="Times New Roman"/>
        </w:rPr>
      </w:pPr>
      <w:r w:rsidRPr="008E786D">
        <w:rPr>
          <w:rFonts w:ascii="Calibri" w:hAnsi="Calibri" w:cs="Times New Roman"/>
        </w:rPr>
        <w:t xml:space="preserve">Общий срок оказания услуги (процесса): </w:t>
      </w:r>
      <w:r w:rsidR="009A5507" w:rsidRPr="008E786D">
        <w:rPr>
          <w:rFonts w:ascii="Calibri" w:hAnsi="Calibri" w:cs="Times New Roman"/>
        </w:rPr>
        <w:t>-</w:t>
      </w:r>
    </w:p>
    <w:p w:rsidR="00657E1C" w:rsidRPr="008E786D" w:rsidRDefault="00657E1C" w:rsidP="007E4F96">
      <w:pPr>
        <w:pStyle w:val="ConsPlusNonformat"/>
        <w:keepNext/>
        <w:widowControl/>
        <w:rPr>
          <w:rFonts w:ascii="Calibri" w:hAnsi="Calibri" w:cs="Times New Roman"/>
        </w:rPr>
      </w:pPr>
    </w:p>
    <w:p w:rsidR="00657E1C" w:rsidRPr="008E786D" w:rsidRDefault="00657E1C" w:rsidP="007E4F96">
      <w:pPr>
        <w:pStyle w:val="ConsPlusNonformat"/>
        <w:keepNext/>
        <w:widowControl/>
        <w:rPr>
          <w:rFonts w:ascii="Calibri" w:hAnsi="Calibri" w:cs="Times New Roman"/>
        </w:rPr>
      </w:pPr>
      <w:r w:rsidRPr="008E786D">
        <w:rPr>
          <w:rFonts w:ascii="Calibri" w:hAnsi="Calibri" w:cs="Times New Roman"/>
        </w:rPr>
        <w:t>Состав, последовательность и сроки оказания услуги (процесса):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723"/>
        <w:gridCol w:w="4314"/>
        <w:gridCol w:w="3616"/>
        <w:gridCol w:w="2088"/>
        <w:gridCol w:w="1875"/>
      </w:tblGrid>
      <w:tr w:rsidR="00A962A0" w:rsidRPr="008E786D" w:rsidTr="00302F60">
        <w:trPr>
          <w:trHeight w:val="960"/>
          <w:tblHeader/>
        </w:trPr>
        <w:tc>
          <w:tcPr>
            <w:tcW w:w="960" w:type="dxa"/>
            <w:shd w:val="clear" w:color="auto" w:fill="auto"/>
            <w:vAlign w:val="center"/>
            <w:hideMark/>
          </w:tcPr>
          <w:p w:rsidR="00A962A0" w:rsidRPr="008E786D" w:rsidRDefault="00A962A0" w:rsidP="00302F6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786D">
              <w:rPr>
                <w:b/>
                <w:sz w:val="20"/>
                <w:szCs w:val="20"/>
              </w:rPr>
              <w:t>N п/п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A962A0" w:rsidRPr="008E786D" w:rsidRDefault="00A962A0" w:rsidP="00302F6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786D">
              <w:rPr>
                <w:b/>
                <w:sz w:val="20"/>
                <w:szCs w:val="20"/>
              </w:rPr>
              <w:t>Этап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:rsidR="00A962A0" w:rsidRPr="008E786D" w:rsidRDefault="00A962A0" w:rsidP="00302F6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786D">
              <w:rPr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3689" w:type="dxa"/>
            <w:shd w:val="clear" w:color="auto" w:fill="auto"/>
            <w:vAlign w:val="center"/>
            <w:hideMark/>
          </w:tcPr>
          <w:p w:rsidR="00A962A0" w:rsidRPr="008E786D" w:rsidRDefault="00A962A0" w:rsidP="00302F6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786D">
              <w:rPr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A962A0" w:rsidRPr="008E786D" w:rsidRDefault="00A962A0" w:rsidP="00302F6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786D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A962A0" w:rsidRPr="008E786D" w:rsidRDefault="00A962A0" w:rsidP="00302F6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786D">
              <w:rPr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A962A0" w:rsidRPr="008E786D" w:rsidTr="00302F60">
        <w:trPr>
          <w:trHeight w:val="1290"/>
        </w:trPr>
        <w:tc>
          <w:tcPr>
            <w:tcW w:w="960" w:type="dxa"/>
            <w:shd w:val="clear" w:color="auto" w:fill="auto"/>
            <w:hideMark/>
          </w:tcPr>
          <w:p w:rsidR="00A962A0" w:rsidRPr="008E786D" w:rsidRDefault="00A962A0" w:rsidP="00302F6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86D">
              <w:rPr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hideMark/>
          </w:tcPr>
          <w:p w:rsidR="00A962A0" w:rsidRPr="008E786D" w:rsidRDefault="00A962A0" w:rsidP="00302F6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86D">
              <w:rPr>
                <w:sz w:val="20"/>
                <w:szCs w:val="20"/>
              </w:rPr>
              <w:t>Прием показаний сетевой организацией</w:t>
            </w:r>
          </w:p>
        </w:tc>
        <w:tc>
          <w:tcPr>
            <w:tcW w:w="4396" w:type="dxa"/>
            <w:shd w:val="clear" w:color="auto" w:fill="auto"/>
            <w:hideMark/>
          </w:tcPr>
          <w:p w:rsidR="00A962A0" w:rsidRPr="008E786D" w:rsidRDefault="00A962A0" w:rsidP="00302F6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86D">
              <w:rPr>
                <w:sz w:val="20"/>
                <w:szCs w:val="20"/>
              </w:rPr>
              <w:t xml:space="preserve">Потребитель (покупатель), имеющий  договор </w:t>
            </w:r>
            <w:r w:rsidR="00874C55" w:rsidRPr="008E786D">
              <w:rPr>
                <w:sz w:val="20"/>
                <w:szCs w:val="20"/>
              </w:rPr>
              <w:t>купли-продажи</w:t>
            </w:r>
            <w:r w:rsidRPr="008E786D">
              <w:rPr>
                <w:sz w:val="20"/>
                <w:szCs w:val="20"/>
              </w:rPr>
              <w:t xml:space="preserve"> электрической энергии</w:t>
            </w:r>
            <w:r w:rsidR="009039AF" w:rsidRPr="008E786D">
              <w:rPr>
                <w:sz w:val="20"/>
                <w:szCs w:val="20"/>
              </w:rPr>
              <w:t xml:space="preserve"> либо договор энергоснабжения</w:t>
            </w:r>
            <w:r w:rsidRPr="008E786D">
              <w:rPr>
                <w:sz w:val="20"/>
                <w:szCs w:val="20"/>
              </w:rPr>
              <w:t xml:space="preserve">,  </w:t>
            </w:r>
            <w:r w:rsidR="005C167C" w:rsidRPr="008E786D">
              <w:rPr>
                <w:sz w:val="20"/>
                <w:szCs w:val="20"/>
              </w:rPr>
              <w:t xml:space="preserve">ежемесячно </w:t>
            </w:r>
            <w:r w:rsidRPr="008E786D">
              <w:rPr>
                <w:sz w:val="20"/>
                <w:szCs w:val="20"/>
              </w:rPr>
              <w:t>передает информацию о показаниях расчетн</w:t>
            </w:r>
            <w:r w:rsidR="005C167C" w:rsidRPr="008E786D">
              <w:rPr>
                <w:sz w:val="20"/>
                <w:szCs w:val="20"/>
              </w:rPr>
              <w:t xml:space="preserve">ых приборов учета, используемых </w:t>
            </w:r>
            <w:r w:rsidRPr="008E786D">
              <w:rPr>
                <w:sz w:val="20"/>
                <w:szCs w:val="20"/>
              </w:rPr>
              <w:t xml:space="preserve">в качестве расчетных контрольных приборов учета,  сетевой организации </w:t>
            </w:r>
            <w:r w:rsidR="00874C55" w:rsidRPr="008E786D">
              <w:rPr>
                <w:sz w:val="20"/>
                <w:szCs w:val="20"/>
              </w:rPr>
              <w:t>с указанием даты снятия показаний прибора учета</w:t>
            </w:r>
            <w:r w:rsidR="005C167C" w:rsidRPr="008E786D">
              <w:rPr>
                <w:sz w:val="20"/>
                <w:szCs w:val="20"/>
              </w:rPr>
              <w:t>.</w:t>
            </w:r>
            <w:r w:rsidR="00E12ACD" w:rsidRPr="008E786D">
              <w:rPr>
                <w:sz w:val="20"/>
                <w:szCs w:val="20"/>
              </w:rPr>
              <w:t xml:space="preserve"> </w:t>
            </w:r>
            <w:r w:rsidR="005C167C" w:rsidRPr="008E786D">
              <w:rPr>
                <w:sz w:val="20"/>
                <w:szCs w:val="20"/>
              </w:rPr>
              <w:t>Е</w:t>
            </w:r>
            <w:r w:rsidRPr="008E786D">
              <w:rPr>
                <w:sz w:val="20"/>
                <w:szCs w:val="20"/>
              </w:rPr>
              <w:t xml:space="preserve">сли условием договора </w:t>
            </w:r>
            <w:r w:rsidR="005C167C" w:rsidRPr="008E786D">
              <w:rPr>
                <w:sz w:val="20"/>
                <w:szCs w:val="20"/>
              </w:rPr>
              <w:t>купли-продажи</w:t>
            </w:r>
            <w:r w:rsidRPr="008E786D">
              <w:rPr>
                <w:sz w:val="20"/>
                <w:szCs w:val="20"/>
              </w:rPr>
              <w:t xml:space="preserve"> электрической энергии</w:t>
            </w:r>
            <w:r w:rsidR="005C167C" w:rsidRPr="008E786D">
              <w:rPr>
                <w:sz w:val="20"/>
                <w:szCs w:val="20"/>
              </w:rPr>
              <w:t xml:space="preserve"> либо договорм энергонабжения</w:t>
            </w:r>
            <w:r w:rsidRPr="008E786D">
              <w:rPr>
                <w:sz w:val="20"/>
                <w:szCs w:val="20"/>
              </w:rPr>
              <w:t xml:space="preserve"> определено, что потребитель передает информацию о показаниях расчетных приборов учета  только сетевой организации.), то в этом случае лицо, получившее от потребителя показания расчетного прибора учета, обязано передать эти данные </w:t>
            </w:r>
            <w:r w:rsidR="00E431E6" w:rsidRPr="008E786D">
              <w:rPr>
                <w:sz w:val="20"/>
                <w:szCs w:val="20"/>
              </w:rPr>
              <w:t>в энергосбытовую организацию в порядке, согласованном между сетевой и энергосбытовой организацией</w:t>
            </w:r>
            <w:r w:rsidRPr="008E786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9" w:type="dxa"/>
            <w:shd w:val="clear" w:color="auto" w:fill="auto"/>
            <w:hideMark/>
          </w:tcPr>
          <w:p w:rsidR="00A962A0" w:rsidRPr="008E786D" w:rsidRDefault="00A962A0" w:rsidP="00302F6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86D">
              <w:rPr>
                <w:sz w:val="20"/>
                <w:szCs w:val="20"/>
              </w:rPr>
              <w:t>Прием показаний осуществляется передачей данных по телефону</w:t>
            </w:r>
            <w:r w:rsidR="00C65E0B" w:rsidRPr="008E786D">
              <w:rPr>
                <w:sz w:val="20"/>
                <w:szCs w:val="20"/>
              </w:rPr>
              <w:t>, средствами удаленного опроса приборов учета, снятием показаний прибора учета представителем сетевой организации и др.</w:t>
            </w:r>
          </w:p>
        </w:tc>
        <w:tc>
          <w:tcPr>
            <w:tcW w:w="2118" w:type="dxa"/>
            <w:shd w:val="clear" w:color="auto" w:fill="auto"/>
            <w:hideMark/>
          </w:tcPr>
          <w:p w:rsidR="00A962A0" w:rsidRPr="008E786D" w:rsidRDefault="00A962A0" w:rsidP="00302F6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8E786D">
              <w:rPr>
                <w:sz w:val="20"/>
                <w:szCs w:val="20"/>
              </w:rPr>
              <w:t>ежемесячно</w:t>
            </w:r>
          </w:p>
        </w:tc>
        <w:tc>
          <w:tcPr>
            <w:tcW w:w="1888" w:type="dxa"/>
            <w:shd w:val="clear" w:color="auto" w:fill="auto"/>
            <w:hideMark/>
          </w:tcPr>
          <w:p w:rsidR="00A962A0" w:rsidRPr="008E786D" w:rsidRDefault="00A962A0" w:rsidP="004569F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E786D">
              <w:rPr>
                <w:sz w:val="20"/>
                <w:szCs w:val="20"/>
              </w:rPr>
              <w:t>п.163 Постановление Правительства РФ 4.05.12г №442</w:t>
            </w:r>
          </w:p>
          <w:p w:rsidR="00E431E6" w:rsidRPr="008E786D" w:rsidRDefault="00E431E6" w:rsidP="004569F7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E786D">
              <w:rPr>
                <w:sz w:val="20"/>
                <w:szCs w:val="20"/>
              </w:rPr>
              <w:t>п.п. ж) п.3.1. Постановление Правительства РФ 6.05.11г №354</w:t>
            </w:r>
          </w:p>
          <w:p w:rsidR="00E431E6" w:rsidRPr="008E786D" w:rsidRDefault="00E431E6" w:rsidP="00302F60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A41AC8" w:rsidRPr="008E786D" w:rsidRDefault="00A41AC8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226ED" w:rsidRPr="001226ED" w:rsidRDefault="001226ED" w:rsidP="001226ED">
      <w:pPr>
        <w:pStyle w:val="ConsPlusNonformat"/>
        <w:keepNext/>
        <w:widowControl/>
        <w:rPr>
          <w:rFonts w:ascii="Calibri" w:hAnsi="Calibri" w:cs="Times New Roman"/>
        </w:rPr>
      </w:pPr>
      <w:r w:rsidRPr="001226ED">
        <w:rPr>
          <w:rFonts w:ascii="Calibri" w:hAnsi="Calibri" w:cs="Times New Roman"/>
        </w:rPr>
        <w:t>Контактная информация для направления обращений:</w:t>
      </w:r>
    </w:p>
    <w:p w:rsidR="001226ED" w:rsidRPr="001226ED" w:rsidRDefault="001226ED" w:rsidP="001226ED">
      <w:pPr>
        <w:pStyle w:val="ConsPlusNonformat"/>
        <w:keepNext/>
        <w:widowControl/>
        <w:rPr>
          <w:rFonts w:ascii="Calibri" w:hAnsi="Calibri" w:cs="Times New Roman"/>
        </w:rPr>
      </w:pPr>
    </w:p>
    <w:p w:rsidR="001226ED" w:rsidRPr="001226ED" w:rsidRDefault="001226ED" w:rsidP="001226ED">
      <w:pPr>
        <w:pStyle w:val="ConsPlusNonformat"/>
        <w:keepNext/>
        <w:widowControl/>
        <w:rPr>
          <w:rFonts w:ascii="Calibri" w:hAnsi="Calibri" w:cs="Times New Roman"/>
        </w:rPr>
      </w:pPr>
      <w:r w:rsidRPr="001226ED">
        <w:rPr>
          <w:rFonts w:ascii="Calibri" w:hAnsi="Calibri" w:cs="Times New Roman"/>
        </w:rPr>
        <w:t>АО «ОРЭС-Прикамья»;</w:t>
      </w:r>
    </w:p>
    <w:p w:rsidR="00851C8E" w:rsidRPr="00851C8E" w:rsidRDefault="001226ED" w:rsidP="00851C8E">
      <w:pPr>
        <w:spacing w:after="0"/>
        <w:rPr>
          <w:rFonts w:eastAsia="Times New Roman"/>
          <w:sz w:val="20"/>
          <w:szCs w:val="20"/>
          <w:lang w:eastAsia="ru-RU"/>
        </w:rPr>
      </w:pPr>
      <w:r w:rsidRPr="00851C8E">
        <w:rPr>
          <w:rFonts w:eastAsia="Times New Roman"/>
          <w:sz w:val="20"/>
          <w:szCs w:val="20"/>
          <w:lang w:eastAsia="ru-RU"/>
        </w:rPr>
        <w:t>Адрес: 614010, Пермский край, г. Пермь, ул. Героев Хасана, 7а, 4 этаж</w:t>
      </w:r>
      <w:r w:rsidR="00851C8E" w:rsidRPr="00851C8E">
        <w:rPr>
          <w:rFonts w:eastAsia="Times New Roman"/>
          <w:sz w:val="20"/>
          <w:szCs w:val="20"/>
          <w:lang w:eastAsia="ru-RU"/>
        </w:rPr>
        <w:t>, правая сторона</w:t>
      </w:r>
    </w:p>
    <w:p w:rsidR="00657E1C" w:rsidRPr="008E786D" w:rsidRDefault="001226ED" w:rsidP="005316CE">
      <w:pPr>
        <w:pStyle w:val="ConsPlusNonformat"/>
        <w:keepNext/>
        <w:widowControl/>
        <w:rPr>
          <w:rFonts w:ascii="Calibri" w:hAnsi="Calibri" w:cs="Times New Roman"/>
        </w:rPr>
      </w:pPr>
      <w:bookmarkStart w:id="1" w:name="_GoBack"/>
      <w:bookmarkEnd w:id="1"/>
      <w:r w:rsidRPr="001226ED">
        <w:rPr>
          <w:rFonts w:ascii="Calibri" w:hAnsi="Calibri" w:cs="Times New Roman"/>
        </w:rPr>
        <w:t>Телефон: (342) 218-16-31, факс: (342) 218-17-43</w:t>
      </w:r>
    </w:p>
    <w:sectPr w:rsidR="00657E1C" w:rsidRPr="008E786D" w:rsidSect="00851C8E">
      <w:pgSz w:w="16838" w:h="11905" w:orient="landscape"/>
      <w:pgMar w:top="851" w:right="1134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404" w:rsidRDefault="00DC4404" w:rsidP="00A41AC8">
      <w:pPr>
        <w:spacing w:after="0" w:line="240" w:lineRule="auto"/>
      </w:pPr>
      <w:r>
        <w:separator/>
      </w:r>
    </w:p>
  </w:endnote>
  <w:endnote w:type="continuationSeparator" w:id="0">
    <w:p w:rsidR="00DC4404" w:rsidRDefault="00DC4404" w:rsidP="00A4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404" w:rsidRDefault="00DC4404" w:rsidP="00A41AC8">
      <w:pPr>
        <w:spacing w:after="0" w:line="240" w:lineRule="auto"/>
      </w:pPr>
      <w:r>
        <w:separator/>
      </w:r>
    </w:p>
  </w:footnote>
  <w:footnote w:type="continuationSeparator" w:id="0">
    <w:p w:rsidR="00DC4404" w:rsidRDefault="00DC4404" w:rsidP="00A4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1C"/>
    <w:rsid w:val="000042B0"/>
    <w:rsid w:val="000146F5"/>
    <w:rsid w:val="00080722"/>
    <w:rsid w:val="000D2500"/>
    <w:rsid w:val="000E0B87"/>
    <w:rsid w:val="001226ED"/>
    <w:rsid w:val="00223861"/>
    <w:rsid w:val="002C2B58"/>
    <w:rsid w:val="00302F60"/>
    <w:rsid w:val="00347802"/>
    <w:rsid w:val="00371210"/>
    <w:rsid w:val="003A79EF"/>
    <w:rsid w:val="003C3B8E"/>
    <w:rsid w:val="003F1425"/>
    <w:rsid w:val="0042246A"/>
    <w:rsid w:val="004569F7"/>
    <w:rsid w:val="004C1552"/>
    <w:rsid w:val="005316CE"/>
    <w:rsid w:val="00574AAC"/>
    <w:rsid w:val="005913F8"/>
    <w:rsid w:val="005C167C"/>
    <w:rsid w:val="006119DD"/>
    <w:rsid w:val="006315D1"/>
    <w:rsid w:val="00657E1C"/>
    <w:rsid w:val="006E216B"/>
    <w:rsid w:val="006E2189"/>
    <w:rsid w:val="00771B0D"/>
    <w:rsid w:val="007E4F96"/>
    <w:rsid w:val="00851C8E"/>
    <w:rsid w:val="00874C55"/>
    <w:rsid w:val="008E786D"/>
    <w:rsid w:val="009039AF"/>
    <w:rsid w:val="0099372C"/>
    <w:rsid w:val="009A5507"/>
    <w:rsid w:val="00A41AC8"/>
    <w:rsid w:val="00A962A0"/>
    <w:rsid w:val="00B43411"/>
    <w:rsid w:val="00B76892"/>
    <w:rsid w:val="00C4714E"/>
    <w:rsid w:val="00C65E0B"/>
    <w:rsid w:val="00C84A8F"/>
    <w:rsid w:val="00CC02A3"/>
    <w:rsid w:val="00D4418D"/>
    <w:rsid w:val="00DC4404"/>
    <w:rsid w:val="00DC67FB"/>
    <w:rsid w:val="00E12ACD"/>
    <w:rsid w:val="00E4208D"/>
    <w:rsid w:val="00E431E6"/>
    <w:rsid w:val="00E87706"/>
    <w:rsid w:val="00F2400D"/>
    <w:rsid w:val="00F27BCA"/>
    <w:rsid w:val="00F4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B98E7-F9EF-418A-926C-27C92FA3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2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E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AC8"/>
  </w:style>
  <w:style w:type="paragraph" w:styleId="a5">
    <w:name w:val="footer"/>
    <w:basedOn w:val="a"/>
    <w:link w:val="a6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AC8"/>
  </w:style>
  <w:style w:type="table" w:styleId="a7">
    <w:name w:val="Table Grid"/>
    <w:basedOn w:val="a1"/>
    <w:uiPriority w:val="59"/>
    <w:rsid w:val="00A41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Челпанова Наталья Васильевна</dc:creator>
  <cp:keywords/>
  <cp:lastModifiedBy>Чернобровкин Евгений Васильевич</cp:lastModifiedBy>
  <cp:revision>4</cp:revision>
  <cp:lastPrinted>2014-08-04T03:56:00Z</cp:lastPrinted>
  <dcterms:created xsi:type="dcterms:W3CDTF">2019-09-16T09:19:00Z</dcterms:created>
  <dcterms:modified xsi:type="dcterms:W3CDTF">2019-09-16T09:22:00Z</dcterms:modified>
</cp:coreProperties>
</file>